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07B" w:rsidRDefault="00C3207B" w:rsidP="00C3207B">
      <w:pPr>
        <w:spacing w:line="240" w:lineRule="auto"/>
        <w:rPr>
          <w:rFonts w:ascii="Arial" w:eastAsia="Times New Roman" w:hAnsi="Arial" w:cs="Arial"/>
          <w:b/>
          <w:bCs/>
          <w:color w:val="002938"/>
          <w:kern w:val="36"/>
          <w:sz w:val="32"/>
          <w:szCs w:val="32"/>
          <w:lang w:val="es-PR"/>
        </w:rPr>
      </w:pPr>
    </w:p>
    <w:p w:rsidR="00C3207B" w:rsidRPr="00AB1F6B" w:rsidRDefault="00C3207B" w:rsidP="00C3207B">
      <w:pPr>
        <w:spacing w:line="240" w:lineRule="auto"/>
        <w:jc w:val="center"/>
        <w:rPr>
          <w:b/>
          <w:sz w:val="32"/>
          <w:szCs w:val="32"/>
          <w:lang w:val="es-PR"/>
        </w:rPr>
      </w:pPr>
      <w:bookmarkStart w:id="0" w:name="_GoBack"/>
      <w:bookmarkEnd w:id="0"/>
      <w:r w:rsidRPr="00AB1F6B">
        <w:rPr>
          <w:b/>
          <w:sz w:val="32"/>
          <w:szCs w:val="32"/>
          <w:lang w:val="es-PR"/>
        </w:rPr>
        <w:t>MATERIAL EDUCATIVO</w:t>
      </w:r>
    </w:p>
    <w:p w:rsidR="00C3207B" w:rsidRDefault="00C3207B" w:rsidP="00C3207B">
      <w:pPr>
        <w:spacing w:after="0" w:line="240" w:lineRule="auto"/>
        <w:rPr>
          <w:lang w:val="es-PR"/>
        </w:rPr>
      </w:pPr>
      <w:r>
        <w:rPr>
          <w:lang w:val="es-PR"/>
        </w:rPr>
        <w:t xml:space="preserve">A: Padres, Madres y/o Encargado de Estudiantes                                                                         </w:t>
      </w:r>
    </w:p>
    <w:p w:rsidR="00C3207B" w:rsidRDefault="00C3207B" w:rsidP="00C3207B">
      <w:pPr>
        <w:spacing w:after="0" w:line="240" w:lineRule="auto"/>
        <w:jc w:val="right"/>
        <w:rPr>
          <w:lang w:val="es-PR"/>
        </w:rPr>
      </w:pPr>
    </w:p>
    <w:p w:rsidR="00C3207B" w:rsidRDefault="00C3207B" w:rsidP="00C3207B">
      <w:pPr>
        <w:spacing w:after="0" w:line="240" w:lineRule="auto"/>
        <w:rPr>
          <w:lang w:val="es-PR"/>
        </w:rPr>
      </w:pPr>
      <w:r>
        <w:rPr>
          <w:lang w:val="es-PR"/>
        </w:rPr>
        <w:t xml:space="preserve">De: </w:t>
      </w:r>
      <w:proofErr w:type="spellStart"/>
      <w:r>
        <w:rPr>
          <w:lang w:val="es-PR"/>
        </w:rPr>
        <w:t>S</w:t>
      </w:r>
      <w:r w:rsidRPr="00AB1F6B">
        <w:rPr>
          <w:lang w:val="es-PR"/>
        </w:rPr>
        <w:t>ra</w:t>
      </w:r>
      <w:proofErr w:type="spellEnd"/>
      <w:r w:rsidRPr="00AB1F6B">
        <w:rPr>
          <w:lang w:val="es-PR"/>
        </w:rPr>
        <w:t xml:space="preserve">: </w:t>
      </w:r>
      <w:proofErr w:type="spellStart"/>
      <w:r w:rsidRPr="00AB1F6B">
        <w:rPr>
          <w:lang w:val="es-PR"/>
        </w:rPr>
        <w:t>Amilsa</w:t>
      </w:r>
      <w:proofErr w:type="spellEnd"/>
      <w:r w:rsidRPr="00AB1F6B">
        <w:rPr>
          <w:lang w:val="es-PR"/>
        </w:rPr>
        <w:t xml:space="preserve"> I. Ayala López</w:t>
      </w:r>
      <w:r>
        <w:rPr>
          <w:lang w:val="es-PR"/>
        </w:rPr>
        <w:t xml:space="preserve">                  </w:t>
      </w:r>
    </w:p>
    <w:p w:rsidR="00C3207B" w:rsidRDefault="00C3207B" w:rsidP="00C3207B">
      <w:pPr>
        <w:spacing w:after="0" w:line="240" w:lineRule="auto"/>
        <w:rPr>
          <w:lang w:val="es-PR"/>
        </w:rPr>
      </w:pPr>
      <w:r>
        <w:rPr>
          <w:lang w:val="es-PR"/>
        </w:rPr>
        <w:t xml:space="preserve">       Trabajadora Social Escolar</w:t>
      </w:r>
    </w:p>
    <w:p w:rsidR="00C3207B" w:rsidRDefault="00C3207B" w:rsidP="00C3207B">
      <w:pPr>
        <w:spacing w:after="0" w:line="240" w:lineRule="auto"/>
        <w:rPr>
          <w:lang w:val="es-PR"/>
        </w:rPr>
      </w:pPr>
      <w:r>
        <w:rPr>
          <w:lang w:val="es-PR"/>
        </w:rPr>
        <w:t xml:space="preserve">       Escuela Antonio </w:t>
      </w:r>
      <w:proofErr w:type="spellStart"/>
      <w:r>
        <w:rPr>
          <w:lang w:val="es-PR"/>
        </w:rPr>
        <w:t>Ledee</w:t>
      </w:r>
      <w:proofErr w:type="spellEnd"/>
      <w:r>
        <w:rPr>
          <w:lang w:val="es-PR"/>
        </w:rPr>
        <w:t xml:space="preserve"> Colón</w:t>
      </w:r>
      <w:r w:rsidRPr="00854FF6">
        <w:rPr>
          <w:rFonts w:ascii="Times New Roman" w:hAnsi="Times New Roman"/>
          <w:noProof/>
          <w:color w:val="808080" w:themeColor="background1" w:themeShade="80"/>
          <w:spacing w:val="20"/>
          <w:sz w:val="18"/>
        </w:rPr>
        <w:drawing>
          <wp:anchor distT="0" distB="0" distL="114300" distR="114300" simplePos="0" relativeHeight="251659264" behindDoc="1" locked="0" layoutInCell="1" allowOverlap="1" wp14:anchorId="56AFE86B" wp14:editId="3574349A">
            <wp:simplePos x="0" y="0"/>
            <wp:positionH relativeFrom="column">
              <wp:posOffset>9543415</wp:posOffset>
            </wp:positionH>
            <wp:positionV relativeFrom="paragraph">
              <wp:posOffset>-180975</wp:posOffset>
            </wp:positionV>
            <wp:extent cx="867499" cy="760554"/>
            <wp:effectExtent l="0" t="0" r="8890" b="1905"/>
            <wp:wrapNone/>
            <wp:docPr id="3" name="Picture 3" descr="C:\Users\collazocg\Desktop\DE LOGOS SERVICIOS - trabajador social (EMAIL)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lazocg\Desktop\DE LOGOS SERVICIOS - trabajador social (EMAIL) (5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99" cy="76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D4B">
        <w:rPr>
          <w:rFonts w:ascii="Times New Roman" w:hAnsi="Times New Roman"/>
          <w:color w:val="808080" w:themeColor="background1" w:themeShade="80"/>
          <w:spacing w:val="20"/>
          <w:lang w:val="es-PR"/>
        </w:rPr>
        <w:t xml:space="preserve">    </w:t>
      </w:r>
    </w:p>
    <w:p w:rsidR="00C3207B" w:rsidRPr="00416099" w:rsidRDefault="00C3207B" w:rsidP="00C3207B">
      <w:pPr>
        <w:rPr>
          <w:lang w:val="es-PR"/>
        </w:rPr>
      </w:pPr>
    </w:p>
    <w:p w:rsidR="0074223D" w:rsidRPr="0074223D" w:rsidRDefault="0074223D" w:rsidP="0074223D">
      <w:pPr>
        <w:shd w:val="clear" w:color="auto" w:fill="F4F2F1"/>
        <w:spacing w:after="0" w:line="240" w:lineRule="auto"/>
        <w:outlineLvl w:val="0"/>
        <w:rPr>
          <w:rFonts w:ascii="Arial" w:eastAsia="Times New Roman" w:hAnsi="Arial" w:cs="Arial"/>
          <w:b/>
          <w:bCs/>
          <w:color w:val="002938"/>
          <w:kern w:val="36"/>
          <w:sz w:val="52"/>
          <w:szCs w:val="52"/>
          <w:lang w:val="es-PR"/>
        </w:rPr>
      </w:pPr>
      <w:r w:rsidRPr="0074223D">
        <w:rPr>
          <w:rFonts w:ascii="Arial" w:eastAsia="Times New Roman" w:hAnsi="Arial" w:cs="Arial"/>
          <w:b/>
          <w:bCs/>
          <w:color w:val="002938"/>
          <w:kern w:val="36"/>
          <w:sz w:val="52"/>
          <w:szCs w:val="52"/>
          <w:lang w:val="es-PR"/>
        </w:rPr>
        <w:t>Cuando los niños están ansiosos por el coronavirus: Qué hacer.</w:t>
      </w:r>
    </w:p>
    <w:p w:rsidR="0074223D" w:rsidRPr="00C3207B" w:rsidRDefault="0074223D" w:rsidP="0074223D">
      <w:pPr>
        <w:shd w:val="clear" w:color="auto" w:fill="F4F2F1"/>
        <w:spacing w:before="300" w:after="0" w:line="240" w:lineRule="auto"/>
        <w:rPr>
          <w:rFonts w:ascii="Arial" w:eastAsia="Times New Roman" w:hAnsi="Arial" w:cs="Arial"/>
          <w:color w:val="002938"/>
          <w:sz w:val="24"/>
          <w:szCs w:val="24"/>
          <w:lang w:val="es-PR"/>
        </w:rPr>
      </w:pPr>
      <w:r w:rsidRPr="00C3207B">
        <w:rPr>
          <w:rFonts w:ascii="Arial" w:eastAsia="Times New Roman" w:hAnsi="Arial" w:cs="Arial"/>
          <w:color w:val="002938"/>
          <w:sz w:val="24"/>
          <w:szCs w:val="24"/>
          <w:lang w:val="es-PR"/>
        </w:rPr>
        <w:t>Por </w:t>
      </w:r>
      <w:hyperlink r:id="rId7" w:history="1">
        <w:r w:rsidRPr="00C3207B">
          <w:rPr>
            <w:rFonts w:ascii="Arial" w:eastAsia="Times New Roman" w:hAnsi="Arial" w:cs="Arial"/>
            <w:color w:val="002938"/>
            <w:sz w:val="24"/>
            <w:szCs w:val="24"/>
            <w:lang w:val="es-PR"/>
          </w:rPr>
          <w:t xml:space="preserve">el equipo de </w:t>
        </w:r>
        <w:proofErr w:type="spellStart"/>
        <w:r w:rsidRPr="00C3207B">
          <w:rPr>
            <w:rFonts w:ascii="Arial" w:eastAsia="Times New Roman" w:hAnsi="Arial" w:cs="Arial"/>
            <w:color w:val="002938"/>
            <w:sz w:val="24"/>
            <w:szCs w:val="24"/>
            <w:lang w:val="es-PR"/>
          </w:rPr>
          <w:t>Understood</w:t>
        </w:r>
        <w:proofErr w:type="spellEnd"/>
      </w:hyperlink>
    </w:p>
    <w:p w:rsidR="00F55C23" w:rsidRPr="00C3207B" w:rsidRDefault="00F55C23">
      <w:pPr>
        <w:rPr>
          <w:lang w:val="es-PR"/>
        </w:rPr>
      </w:pPr>
    </w:p>
    <w:p w:rsidR="0074223D" w:rsidRPr="0074223D" w:rsidRDefault="0074223D" w:rsidP="0074223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2938"/>
          <w:sz w:val="23"/>
          <w:szCs w:val="23"/>
          <w:lang w:val="es-PR"/>
        </w:rPr>
      </w:pPr>
      <w:r w:rsidRPr="0074223D">
        <w:rPr>
          <w:rFonts w:ascii="Arial" w:hAnsi="Arial" w:cs="Arial"/>
          <w:color w:val="002938"/>
          <w:sz w:val="23"/>
          <w:szCs w:val="23"/>
          <w:lang w:val="es-PR"/>
        </w:rPr>
        <w:t>La ansiedad </w:t>
      </w:r>
      <w:hyperlink r:id="rId8" w:history="1">
        <w:r w:rsidRPr="0074223D">
          <w:rPr>
            <w:rStyle w:val="Hyperlink"/>
            <w:rFonts w:ascii="Arial" w:hAnsi="Arial" w:cs="Arial"/>
            <w:color w:val="002938"/>
            <w:sz w:val="23"/>
            <w:szCs w:val="23"/>
            <w:u w:val="none"/>
            <w:lang w:val="es-PR"/>
          </w:rPr>
          <w:t>suele ir de la mano del TDAH</w:t>
        </w:r>
      </w:hyperlink>
      <w:r w:rsidRPr="0074223D">
        <w:rPr>
          <w:rFonts w:ascii="Arial" w:hAnsi="Arial" w:cs="Arial"/>
          <w:color w:val="002938"/>
          <w:sz w:val="23"/>
          <w:szCs w:val="23"/>
          <w:lang w:val="es-PR"/>
        </w:rPr>
        <w:t> y de otr</w:t>
      </w:r>
      <w:r w:rsidR="00D00F8B">
        <w:rPr>
          <w:rFonts w:ascii="Arial" w:hAnsi="Arial" w:cs="Arial"/>
          <w:color w:val="002938"/>
          <w:sz w:val="23"/>
          <w:szCs w:val="23"/>
          <w:lang w:val="es-PR"/>
        </w:rPr>
        <w:t xml:space="preserve">as diferencias del aprendizaje.  </w:t>
      </w:r>
      <w:r w:rsidRPr="0074223D">
        <w:rPr>
          <w:rFonts w:ascii="Arial" w:hAnsi="Arial" w:cs="Arial"/>
          <w:color w:val="002938"/>
          <w:sz w:val="23"/>
          <w:szCs w:val="23"/>
          <w:lang w:val="es-PR"/>
        </w:rPr>
        <w:t>Además, algunos niños tienen dificultad para </w:t>
      </w:r>
      <w:hyperlink r:id="rId9" w:history="1">
        <w:r w:rsidRPr="0074223D">
          <w:rPr>
            <w:rStyle w:val="Hyperlink"/>
            <w:rFonts w:ascii="Arial" w:hAnsi="Arial" w:cs="Arial"/>
            <w:color w:val="002938"/>
            <w:sz w:val="23"/>
            <w:szCs w:val="23"/>
            <w:u w:val="none"/>
            <w:lang w:val="es-PR"/>
          </w:rPr>
          <w:t>controlar sus emociones</w:t>
        </w:r>
      </w:hyperlink>
      <w:r w:rsidRPr="0074223D">
        <w:rPr>
          <w:rFonts w:ascii="Arial" w:hAnsi="Arial" w:cs="Arial"/>
          <w:color w:val="002938"/>
          <w:sz w:val="23"/>
          <w:szCs w:val="23"/>
          <w:lang w:val="es-PR"/>
        </w:rPr>
        <w:t xml:space="preserve">. </w:t>
      </w:r>
      <w:r w:rsidR="00D00F8B">
        <w:rPr>
          <w:rFonts w:ascii="Arial" w:hAnsi="Arial" w:cs="Arial"/>
          <w:color w:val="002938"/>
          <w:sz w:val="23"/>
          <w:szCs w:val="23"/>
          <w:lang w:val="es-PR"/>
        </w:rPr>
        <w:t xml:space="preserve"> </w:t>
      </w:r>
      <w:r w:rsidRPr="0074223D">
        <w:rPr>
          <w:rFonts w:ascii="Arial" w:hAnsi="Arial" w:cs="Arial"/>
          <w:color w:val="002938"/>
          <w:sz w:val="23"/>
          <w:szCs w:val="23"/>
          <w:lang w:val="es-PR"/>
        </w:rPr>
        <w:t>Esto puede dificultar que piensen lógicamente cómo manejar situaciones que les causan ansiedad.</w:t>
      </w:r>
    </w:p>
    <w:p w:rsidR="0074223D" w:rsidRPr="0074223D" w:rsidRDefault="0074223D" w:rsidP="0074223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2938"/>
          <w:sz w:val="23"/>
          <w:szCs w:val="23"/>
          <w:lang w:val="es-PR"/>
        </w:rPr>
      </w:pPr>
      <w:r w:rsidRPr="0074223D">
        <w:rPr>
          <w:rFonts w:ascii="Arial" w:hAnsi="Arial" w:cs="Arial"/>
          <w:color w:val="002938"/>
          <w:sz w:val="23"/>
          <w:szCs w:val="23"/>
          <w:lang w:val="es-PR"/>
        </w:rPr>
        <w:t>Estas son algunas sugerencias para hablar sobre el coronavirus con niños que se sienten ansiosos:</w:t>
      </w:r>
    </w:p>
    <w:p w:rsidR="0074223D" w:rsidRPr="0074223D" w:rsidRDefault="0074223D" w:rsidP="0074223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2938"/>
          <w:sz w:val="23"/>
          <w:szCs w:val="23"/>
          <w:lang w:val="es-PR"/>
        </w:rPr>
      </w:pPr>
      <w:r w:rsidRPr="0074223D">
        <w:rPr>
          <w:rStyle w:val="Strong"/>
          <w:rFonts w:ascii="Arial" w:hAnsi="Arial" w:cs="Arial"/>
          <w:color w:val="002938"/>
          <w:sz w:val="23"/>
          <w:szCs w:val="23"/>
          <w:lang w:val="es-PR"/>
        </w:rPr>
        <w:t>Validar sus emociones.</w:t>
      </w:r>
      <w:r w:rsidRPr="0074223D">
        <w:rPr>
          <w:rFonts w:ascii="Arial" w:hAnsi="Arial" w:cs="Arial"/>
          <w:color w:val="002938"/>
          <w:sz w:val="23"/>
          <w:szCs w:val="23"/>
          <w:lang w:val="es-PR"/>
        </w:rPr>
        <w:t> </w:t>
      </w:r>
      <w:r w:rsidR="00D00F8B">
        <w:rPr>
          <w:rFonts w:ascii="Arial" w:hAnsi="Arial" w:cs="Arial"/>
          <w:color w:val="002938"/>
          <w:sz w:val="23"/>
          <w:szCs w:val="23"/>
          <w:lang w:val="es-PR"/>
        </w:rPr>
        <w:t xml:space="preserve"> </w:t>
      </w:r>
      <w:r w:rsidRPr="0074223D">
        <w:rPr>
          <w:rFonts w:ascii="Arial" w:hAnsi="Arial" w:cs="Arial"/>
          <w:color w:val="002938"/>
          <w:sz w:val="23"/>
          <w:szCs w:val="23"/>
          <w:lang w:val="es-PR"/>
        </w:rPr>
        <w:t xml:space="preserve">Decir a los niños que todo va a estar bien pudiera parecer una buena manera de manejar la situación, pero puede ser contraproducente. </w:t>
      </w:r>
      <w:r w:rsidR="00D00F8B">
        <w:rPr>
          <w:rFonts w:ascii="Arial" w:hAnsi="Arial" w:cs="Arial"/>
          <w:color w:val="002938"/>
          <w:sz w:val="23"/>
          <w:szCs w:val="23"/>
          <w:lang w:val="es-PR"/>
        </w:rPr>
        <w:t xml:space="preserve"> </w:t>
      </w:r>
      <w:r w:rsidRPr="0074223D">
        <w:rPr>
          <w:rFonts w:ascii="Arial" w:hAnsi="Arial" w:cs="Arial"/>
          <w:color w:val="002938"/>
          <w:sz w:val="23"/>
          <w:szCs w:val="23"/>
          <w:lang w:val="es-PR"/>
        </w:rPr>
        <w:t xml:space="preserve">No aborda sus miedos ni tampoco es algo que usted pueda garantizar. </w:t>
      </w:r>
      <w:r w:rsidR="00D00F8B">
        <w:rPr>
          <w:rFonts w:ascii="Arial" w:hAnsi="Arial" w:cs="Arial"/>
          <w:color w:val="002938"/>
          <w:sz w:val="23"/>
          <w:szCs w:val="23"/>
          <w:lang w:val="es-PR"/>
        </w:rPr>
        <w:t xml:space="preserve"> </w:t>
      </w:r>
      <w:r w:rsidRPr="0074223D">
        <w:rPr>
          <w:rFonts w:ascii="Arial" w:hAnsi="Arial" w:cs="Arial"/>
          <w:color w:val="002938"/>
          <w:sz w:val="23"/>
          <w:szCs w:val="23"/>
          <w:lang w:val="es-PR"/>
        </w:rPr>
        <w:t>En lugar de eso, </w:t>
      </w:r>
      <w:hyperlink r:id="rId10" w:history="1">
        <w:r w:rsidRPr="0074223D">
          <w:rPr>
            <w:rStyle w:val="Hyperlink"/>
            <w:rFonts w:ascii="Arial" w:hAnsi="Arial" w:cs="Arial"/>
            <w:color w:val="002938"/>
            <w:sz w:val="23"/>
            <w:szCs w:val="23"/>
            <w:u w:val="none"/>
            <w:lang w:val="es-PR"/>
          </w:rPr>
          <w:t>responda con empatía</w:t>
        </w:r>
      </w:hyperlink>
      <w:r w:rsidRPr="0074223D">
        <w:rPr>
          <w:rFonts w:ascii="Arial" w:hAnsi="Arial" w:cs="Arial"/>
          <w:color w:val="002938"/>
          <w:sz w:val="23"/>
          <w:szCs w:val="23"/>
          <w:lang w:val="es-PR"/>
        </w:rPr>
        <w:t>: “Sé que estás preocupado, pero hay maneras en que podemos mejorar las cosas”.</w:t>
      </w:r>
    </w:p>
    <w:p w:rsidR="0074223D" w:rsidRPr="0074223D" w:rsidRDefault="0074223D" w:rsidP="0074223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2938"/>
          <w:sz w:val="23"/>
          <w:szCs w:val="23"/>
          <w:lang w:val="es-PR"/>
        </w:rPr>
      </w:pPr>
      <w:r w:rsidRPr="0074223D">
        <w:rPr>
          <w:rStyle w:val="Strong"/>
          <w:rFonts w:ascii="Arial" w:hAnsi="Arial" w:cs="Arial"/>
          <w:color w:val="002938"/>
          <w:sz w:val="23"/>
          <w:szCs w:val="23"/>
          <w:lang w:val="es-PR"/>
        </w:rPr>
        <w:t>Mantener a raya su ansiedad.</w:t>
      </w:r>
      <w:r w:rsidRPr="0074223D">
        <w:rPr>
          <w:rFonts w:ascii="Arial" w:hAnsi="Arial" w:cs="Arial"/>
          <w:color w:val="002938"/>
          <w:sz w:val="23"/>
          <w:szCs w:val="23"/>
          <w:lang w:val="es-PR"/>
        </w:rPr>
        <w:t> </w:t>
      </w:r>
      <w:r w:rsidR="00D00F8B">
        <w:rPr>
          <w:rFonts w:ascii="Arial" w:hAnsi="Arial" w:cs="Arial"/>
          <w:color w:val="002938"/>
          <w:sz w:val="23"/>
          <w:szCs w:val="23"/>
          <w:lang w:val="es-PR"/>
        </w:rPr>
        <w:t xml:space="preserve"> </w:t>
      </w:r>
      <w:r w:rsidRPr="0074223D">
        <w:rPr>
          <w:rFonts w:ascii="Arial" w:hAnsi="Arial" w:cs="Arial"/>
          <w:color w:val="002938"/>
          <w:sz w:val="23"/>
          <w:szCs w:val="23"/>
          <w:lang w:val="es-PR"/>
        </w:rPr>
        <w:t xml:space="preserve">A veces mencionamos nuestras preocupaciones durante la conversación. </w:t>
      </w:r>
      <w:r w:rsidR="00D00F8B">
        <w:rPr>
          <w:rFonts w:ascii="Arial" w:hAnsi="Arial" w:cs="Arial"/>
          <w:color w:val="002938"/>
          <w:sz w:val="23"/>
          <w:szCs w:val="23"/>
          <w:lang w:val="es-PR"/>
        </w:rPr>
        <w:t xml:space="preserve"> </w:t>
      </w:r>
      <w:r w:rsidRPr="0074223D">
        <w:rPr>
          <w:rFonts w:ascii="Arial" w:hAnsi="Arial" w:cs="Arial"/>
          <w:color w:val="002938"/>
          <w:sz w:val="23"/>
          <w:szCs w:val="23"/>
          <w:lang w:val="es-PR"/>
        </w:rPr>
        <w:t>En lugar de decir: “A mí también me preocupa que podamos estar expuestos al virus”, intente decir: “Yo también estoy un poco preocupado, pero me enfoco en los hechos”.</w:t>
      </w:r>
    </w:p>
    <w:p w:rsidR="0074223D" w:rsidRPr="0074223D" w:rsidRDefault="0074223D" w:rsidP="0074223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2938"/>
          <w:sz w:val="23"/>
          <w:szCs w:val="23"/>
          <w:lang w:val="es-PR"/>
        </w:rPr>
      </w:pPr>
      <w:r w:rsidRPr="0074223D">
        <w:rPr>
          <w:rStyle w:val="Strong"/>
          <w:rFonts w:ascii="Arial" w:hAnsi="Arial" w:cs="Arial"/>
          <w:color w:val="002938"/>
          <w:sz w:val="23"/>
          <w:szCs w:val="23"/>
          <w:lang w:val="es-PR"/>
        </w:rPr>
        <w:t>Dar el ejemplo.</w:t>
      </w:r>
      <w:r w:rsidRPr="0074223D">
        <w:rPr>
          <w:rFonts w:ascii="Arial" w:hAnsi="Arial" w:cs="Arial"/>
          <w:color w:val="002938"/>
          <w:sz w:val="23"/>
          <w:szCs w:val="23"/>
          <w:lang w:val="es-PR"/>
        </w:rPr>
        <w:t> </w:t>
      </w:r>
      <w:r w:rsidR="00D00F8B">
        <w:rPr>
          <w:rFonts w:ascii="Arial" w:hAnsi="Arial" w:cs="Arial"/>
          <w:color w:val="002938"/>
          <w:sz w:val="23"/>
          <w:szCs w:val="23"/>
          <w:lang w:val="es-PR"/>
        </w:rPr>
        <w:t xml:space="preserve"> </w:t>
      </w:r>
      <w:r w:rsidRPr="0074223D">
        <w:rPr>
          <w:rFonts w:ascii="Arial" w:hAnsi="Arial" w:cs="Arial"/>
          <w:color w:val="002938"/>
          <w:sz w:val="23"/>
          <w:szCs w:val="23"/>
          <w:lang w:val="es-PR"/>
        </w:rPr>
        <w:t xml:space="preserve">Los niños se dan cuenta de cómo responde usted a la situación. </w:t>
      </w:r>
      <w:r w:rsidR="00D00F8B">
        <w:rPr>
          <w:rFonts w:ascii="Arial" w:hAnsi="Arial" w:cs="Arial"/>
          <w:color w:val="002938"/>
          <w:sz w:val="23"/>
          <w:szCs w:val="23"/>
          <w:lang w:val="es-PR"/>
        </w:rPr>
        <w:t xml:space="preserve"> </w:t>
      </w:r>
      <w:r w:rsidRPr="0074223D">
        <w:rPr>
          <w:rFonts w:ascii="Arial" w:hAnsi="Arial" w:cs="Arial"/>
          <w:color w:val="002938"/>
          <w:sz w:val="23"/>
          <w:szCs w:val="23"/>
          <w:lang w:val="es-PR"/>
        </w:rPr>
        <w:t>Si actúa racionalmente y con calma puede que ayude a disminuir la ansiedad.</w:t>
      </w:r>
      <w:r w:rsidR="00D00F8B">
        <w:rPr>
          <w:rFonts w:ascii="Arial" w:hAnsi="Arial" w:cs="Arial"/>
          <w:color w:val="002938"/>
          <w:sz w:val="23"/>
          <w:szCs w:val="23"/>
          <w:lang w:val="es-PR"/>
        </w:rPr>
        <w:t xml:space="preserve"> </w:t>
      </w:r>
      <w:r w:rsidRPr="0074223D">
        <w:rPr>
          <w:rFonts w:ascii="Arial" w:hAnsi="Arial" w:cs="Arial"/>
          <w:color w:val="002938"/>
          <w:sz w:val="23"/>
          <w:szCs w:val="23"/>
          <w:lang w:val="es-PR"/>
        </w:rPr>
        <w:t xml:space="preserve"> Aunque no esté tranquilo, </w:t>
      </w:r>
      <w:hyperlink r:id="rId11" w:history="1">
        <w:r w:rsidRPr="0074223D">
          <w:rPr>
            <w:rStyle w:val="Hyperlink"/>
            <w:rFonts w:ascii="Arial" w:hAnsi="Arial" w:cs="Arial"/>
            <w:color w:val="002938"/>
            <w:sz w:val="23"/>
            <w:szCs w:val="23"/>
            <w:u w:val="none"/>
            <w:lang w:val="es-PR"/>
          </w:rPr>
          <w:t>intente actuar de esa manera</w:t>
        </w:r>
      </w:hyperlink>
      <w:r w:rsidRPr="0074223D">
        <w:rPr>
          <w:rFonts w:ascii="Arial" w:hAnsi="Arial" w:cs="Arial"/>
          <w:color w:val="002938"/>
          <w:sz w:val="23"/>
          <w:szCs w:val="23"/>
          <w:lang w:val="es-PR"/>
        </w:rPr>
        <w:t>.</w:t>
      </w:r>
    </w:p>
    <w:p w:rsidR="0074223D" w:rsidRPr="0074223D" w:rsidRDefault="0074223D" w:rsidP="0074223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2938"/>
          <w:sz w:val="23"/>
          <w:szCs w:val="23"/>
          <w:lang w:val="es-PR"/>
        </w:rPr>
      </w:pPr>
      <w:r w:rsidRPr="0074223D">
        <w:rPr>
          <w:rStyle w:val="Strong"/>
          <w:rFonts w:ascii="Arial" w:hAnsi="Arial" w:cs="Arial"/>
          <w:color w:val="002938"/>
          <w:sz w:val="23"/>
          <w:szCs w:val="23"/>
          <w:lang w:val="es-PR"/>
        </w:rPr>
        <w:t>Diferenciar el “y si…” de “esto es“.</w:t>
      </w:r>
      <w:r w:rsidRPr="0074223D">
        <w:rPr>
          <w:rFonts w:ascii="Arial" w:hAnsi="Arial" w:cs="Arial"/>
          <w:color w:val="002938"/>
          <w:sz w:val="23"/>
          <w:szCs w:val="23"/>
          <w:lang w:val="es-PR"/>
        </w:rPr>
        <w:t> </w:t>
      </w:r>
      <w:r w:rsidR="00D00F8B">
        <w:rPr>
          <w:rFonts w:ascii="Arial" w:hAnsi="Arial" w:cs="Arial"/>
          <w:color w:val="002938"/>
          <w:sz w:val="23"/>
          <w:szCs w:val="23"/>
          <w:lang w:val="es-PR"/>
        </w:rPr>
        <w:t xml:space="preserve"> </w:t>
      </w:r>
      <w:r w:rsidRPr="0074223D">
        <w:rPr>
          <w:rFonts w:ascii="Arial" w:hAnsi="Arial" w:cs="Arial"/>
          <w:color w:val="002938"/>
          <w:sz w:val="23"/>
          <w:szCs w:val="23"/>
          <w:lang w:val="es-PR"/>
        </w:rPr>
        <w:t xml:space="preserve">Ayude a los niños a diferenciar lo que está sucediendo en este momento de lo que les preocupa que pueda suceder. </w:t>
      </w:r>
      <w:r w:rsidR="00D00F8B">
        <w:rPr>
          <w:rFonts w:ascii="Arial" w:hAnsi="Arial" w:cs="Arial"/>
          <w:color w:val="002938"/>
          <w:sz w:val="23"/>
          <w:szCs w:val="23"/>
          <w:lang w:val="es-PR"/>
        </w:rPr>
        <w:t xml:space="preserve"> </w:t>
      </w:r>
      <w:r w:rsidRPr="0074223D">
        <w:rPr>
          <w:rFonts w:ascii="Arial" w:hAnsi="Arial" w:cs="Arial"/>
          <w:color w:val="002938"/>
          <w:sz w:val="23"/>
          <w:szCs w:val="23"/>
          <w:lang w:val="es-PR"/>
        </w:rPr>
        <w:t>Hágales saber que enfrentarán los “y si…” en el caso de que (o en el momento en que) lleguen a suceder.</w:t>
      </w:r>
    </w:p>
    <w:p w:rsidR="00C3207B" w:rsidRDefault="0074223D" w:rsidP="0074223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2938"/>
          <w:sz w:val="23"/>
          <w:szCs w:val="23"/>
          <w:lang w:val="es-PR"/>
        </w:rPr>
      </w:pPr>
      <w:r w:rsidRPr="0074223D">
        <w:rPr>
          <w:rStyle w:val="Strong"/>
          <w:rFonts w:ascii="Arial" w:hAnsi="Arial" w:cs="Arial"/>
          <w:color w:val="002938"/>
          <w:sz w:val="23"/>
          <w:szCs w:val="23"/>
          <w:lang w:val="es-PR"/>
        </w:rPr>
        <w:t>Proporcione información honesta y precisa a un nivel que los niños entiendan.</w:t>
      </w:r>
      <w:r w:rsidRPr="0074223D">
        <w:rPr>
          <w:rFonts w:ascii="Arial" w:hAnsi="Arial" w:cs="Arial"/>
          <w:color w:val="002938"/>
          <w:sz w:val="23"/>
          <w:szCs w:val="23"/>
          <w:lang w:val="es-PR"/>
        </w:rPr>
        <w:t> </w:t>
      </w:r>
      <w:r w:rsidR="00D00F8B">
        <w:rPr>
          <w:rFonts w:ascii="Arial" w:hAnsi="Arial" w:cs="Arial"/>
          <w:color w:val="002938"/>
          <w:sz w:val="23"/>
          <w:szCs w:val="23"/>
          <w:lang w:val="es-PR"/>
        </w:rPr>
        <w:t xml:space="preserve"> </w:t>
      </w:r>
      <w:r w:rsidRPr="0074223D">
        <w:rPr>
          <w:rFonts w:ascii="Arial" w:hAnsi="Arial" w:cs="Arial"/>
          <w:color w:val="002938"/>
          <w:sz w:val="23"/>
          <w:szCs w:val="23"/>
          <w:lang w:val="es-PR"/>
        </w:rPr>
        <w:t xml:space="preserve">Asegúrese de que los niños sepan que hay muchos rumores rondando. Explíqueles lo que necesitan saber. </w:t>
      </w:r>
      <w:r w:rsidR="00D00F8B">
        <w:rPr>
          <w:rFonts w:ascii="Arial" w:hAnsi="Arial" w:cs="Arial"/>
          <w:color w:val="002938"/>
          <w:sz w:val="23"/>
          <w:szCs w:val="23"/>
          <w:lang w:val="es-PR"/>
        </w:rPr>
        <w:t xml:space="preserve"> </w:t>
      </w:r>
      <w:r w:rsidRPr="0074223D">
        <w:rPr>
          <w:rFonts w:ascii="Arial" w:hAnsi="Arial" w:cs="Arial"/>
          <w:color w:val="002938"/>
          <w:sz w:val="23"/>
          <w:szCs w:val="23"/>
          <w:lang w:val="es-PR"/>
        </w:rPr>
        <w:t xml:space="preserve">Por ejemplo, puede que necesiten saber más sobre </w:t>
      </w:r>
    </w:p>
    <w:p w:rsidR="00C3207B" w:rsidRDefault="00C3207B" w:rsidP="0074223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2938"/>
          <w:sz w:val="23"/>
          <w:szCs w:val="23"/>
          <w:lang w:val="es-PR"/>
        </w:rPr>
      </w:pPr>
    </w:p>
    <w:p w:rsidR="0074223D" w:rsidRPr="0074223D" w:rsidRDefault="0074223D" w:rsidP="0074223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2938"/>
          <w:sz w:val="23"/>
          <w:szCs w:val="23"/>
          <w:lang w:val="es-PR"/>
        </w:rPr>
      </w:pPr>
      <w:proofErr w:type="gramStart"/>
      <w:r w:rsidRPr="0074223D">
        <w:rPr>
          <w:rFonts w:ascii="Arial" w:hAnsi="Arial" w:cs="Arial"/>
          <w:color w:val="002938"/>
          <w:sz w:val="23"/>
          <w:szCs w:val="23"/>
          <w:lang w:val="es-PR"/>
        </w:rPr>
        <w:t>cómo</w:t>
      </w:r>
      <w:proofErr w:type="gramEnd"/>
      <w:r w:rsidRPr="0074223D">
        <w:rPr>
          <w:rFonts w:ascii="Arial" w:hAnsi="Arial" w:cs="Arial"/>
          <w:color w:val="002938"/>
          <w:sz w:val="23"/>
          <w:szCs w:val="23"/>
          <w:lang w:val="es-PR"/>
        </w:rPr>
        <w:t xml:space="preserve"> mantener una higiene adecuada que sobre cómo se propaga el virus. </w:t>
      </w:r>
      <w:r w:rsidR="00D00F8B">
        <w:rPr>
          <w:rFonts w:ascii="Arial" w:hAnsi="Arial" w:cs="Arial"/>
          <w:color w:val="002938"/>
          <w:sz w:val="23"/>
          <w:szCs w:val="23"/>
          <w:lang w:val="es-PR"/>
        </w:rPr>
        <w:t xml:space="preserve"> </w:t>
      </w:r>
      <w:r w:rsidRPr="0074223D">
        <w:rPr>
          <w:rFonts w:ascii="Arial" w:hAnsi="Arial" w:cs="Arial"/>
          <w:color w:val="002938"/>
          <w:sz w:val="23"/>
          <w:szCs w:val="23"/>
          <w:lang w:val="es-PR"/>
        </w:rPr>
        <w:t>El aseo personal es algo que pueden controlar.</w:t>
      </w:r>
    </w:p>
    <w:p w:rsidR="00D00F8B" w:rsidRDefault="0074223D" w:rsidP="00C3207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2938"/>
          <w:sz w:val="23"/>
          <w:szCs w:val="23"/>
          <w:lang w:val="es-PR"/>
        </w:rPr>
      </w:pPr>
      <w:r w:rsidRPr="0074223D">
        <w:rPr>
          <w:rFonts w:ascii="Arial" w:hAnsi="Arial" w:cs="Arial"/>
          <w:color w:val="002938"/>
          <w:sz w:val="23"/>
          <w:szCs w:val="23"/>
          <w:lang w:val="es-PR"/>
        </w:rPr>
        <w:t xml:space="preserve">Asegúrese de estar disponible para escucharlos, afirma la experta y escritora de </w:t>
      </w:r>
      <w:proofErr w:type="spellStart"/>
      <w:r w:rsidRPr="0074223D">
        <w:rPr>
          <w:rFonts w:ascii="Arial" w:hAnsi="Arial" w:cs="Arial"/>
          <w:color w:val="002938"/>
          <w:sz w:val="23"/>
          <w:szCs w:val="23"/>
          <w:lang w:val="es-PR"/>
        </w:rPr>
        <w:t>Understood</w:t>
      </w:r>
      <w:proofErr w:type="spellEnd"/>
      <w:r w:rsidRPr="0074223D">
        <w:rPr>
          <w:rFonts w:ascii="Arial" w:hAnsi="Arial" w:cs="Arial"/>
          <w:color w:val="002938"/>
          <w:sz w:val="23"/>
          <w:szCs w:val="23"/>
          <w:lang w:val="es-PR"/>
        </w:rPr>
        <w:t xml:space="preserve"> Amanda </w:t>
      </w:r>
      <w:proofErr w:type="spellStart"/>
      <w:r w:rsidRPr="0074223D">
        <w:rPr>
          <w:rFonts w:ascii="Arial" w:hAnsi="Arial" w:cs="Arial"/>
          <w:color w:val="002938"/>
          <w:sz w:val="23"/>
          <w:szCs w:val="23"/>
          <w:lang w:val="es-PR"/>
        </w:rPr>
        <w:t>Morin</w:t>
      </w:r>
      <w:proofErr w:type="spellEnd"/>
      <w:r w:rsidRPr="0074223D">
        <w:rPr>
          <w:rFonts w:ascii="Arial" w:hAnsi="Arial" w:cs="Arial"/>
          <w:color w:val="002938"/>
          <w:sz w:val="23"/>
          <w:szCs w:val="23"/>
          <w:lang w:val="es-PR"/>
        </w:rPr>
        <w:t>.</w:t>
      </w:r>
      <w:r w:rsidR="00D00F8B">
        <w:rPr>
          <w:rFonts w:ascii="Arial" w:hAnsi="Arial" w:cs="Arial"/>
          <w:color w:val="002938"/>
          <w:sz w:val="23"/>
          <w:szCs w:val="23"/>
          <w:lang w:val="es-PR"/>
        </w:rPr>
        <w:t xml:space="preserve"> </w:t>
      </w:r>
      <w:r w:rsidRPr="0074223D">
        <w:rPr>
          <w:rFonts w:ascii="Arial" w:hAnsi="Arial" w:cs="Arial"/>
          <w:color w:val="002938"/>
          <w:sz w:val="23"/>
          <w:szCs w:val="23"/>
          <w:lang w:val="es-PR"/>
        </w:rPr>
        <w:t xml:space="preserve"> “La ansiedad va y viene.</w:t>
      </w:r>
      <w:r w:rsidR="00D00F8B">
        <w:rPr>
          <w:rFonts w:ascii="Arial" w:hAnsi="Arial" w:cs="Arial"/>
          <w:color w:val="002938"/>
          <w:sz w:val="23"/>
          <w:szCs w:val="23"/>
          <w:lang w:val="es-PR"/>
        </w:rPr>
        <w:t xml:space="preserve"> </w:t>
      </w:r>
      <w:r w:rsidRPr="0074223D">
        <w:rPr>
          <w:rFonts w:ascii="Arial" w:hAnsi="Arial" w:cs="Arial"/>
          <w:color w:val="002938"/>
          <w:sz w:val="23"/>
          <w:szCs w:val="23"/>
          <w:lang w:val="es-PR"/>
        </w:rPr>
        <w:t xml:space="preserve"> Es importante seguir conversando a medida que se disponga de información nueva”.</w:t>
      </w:r>
    </w:p>
    <w:p w:rsidR="00C3207B" w:rsidRPr="00D00F8B" w:rsidRDefault="00C3207B" w:rsidP="00C3207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2938"/>
          <w:sz w:val="36"/>
          <w:szCs w:val="36"/>
          <w:lang w:val="es-PR"/>
        </w:rPr>
      </w:pPr>
    </w:p>
    <w:p w:rsidR="0074223D" w:rsidRPr="0074223D" w:rsidRDefault="0074223D" w:rsidP="0074223D">
      <w:pPr>
        <w:shd w:val="clear" w:color="auto" w:fill="FFFFFF"/>
        <w:spacing w:after="105" w:line="240" w:lineRule="auto"/>
        <w:outlineLvl w:val="1"/>
        <w:rPr>
          <w:rFonts w:ascii="Arial" w:eastAsia="Times New Roman" w:hAnsi="Arial" w:cs="Arial"/>
          <w:color w:val="002938"/>
          <w:sz w:val="36"/>
          <w:szCs w:val="36"/>
        </w:rPr>
      </w:pPr>
      <w:proofErr w:type="spellStart"/>
      <w:r w:rsidRPr="0074223D">
        <w:rPr>
          <w:rFonts w:ascii="Arial" w:eastAsia="Times New Roman" w:hAnsi="Arial" w:cs="Arial"/>
          <w:color w:val="002938"/>
          <w:sz w:val="36"/>
          <w:szCs w:val="36"/>
        </w:rPr>
        <w:t>Acerca</w:t>
      </w:r>
      <w:proofErr w:type="spellEnd"/>
      <w:r w:rsidRPr="0074223D">
        <w:rPr>
          <w:rFonts w:ascii="Arial" w:eastAsia="Times New Roman" w:hAnsi="Arial" w:cs="Arial"/>
          <w:color w:val="002938"/>
          <w:sz w:val="36"/>
          <w:szCs w:val="36"/>
        </w:rPr>
        <w:t xml:space="preserve"> del </w:t>
      </w:r>
      <w:proofErr w:type="spellStart"/>
      <w:r w:rsidRPr="0074223D">
        <w:rPr>
          <w:rFonts w:ascii="Arial" w:eastAsia="Times New Roman" w:hAnsi="Arial" w:cs="Arial"/>
          <w:color w:val="002938"/>
          <w:sz w:val="36"/>
          <w:szCs w:val="36"/>
        </w:rPr>
        <w:t>autor</w:t>
      </w:r>
      <w:proofErr w:type="spellEnd"/>
    </w:p>
    <w:p w:rsidR="0074223D" w:rsidRPr="0074223D" w:rsidRDefault="0074223D" w:rsidP="00742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938"/>
          <w:sz w:val="23"/>
          <w:szCs w:val="23"/>
        </w:rPr>
      </w:pPr>
      <w:r w:rsidRPr="0074223D">
        <w:rPr>
          <w:rFonts w:ascii="Arial" w:eastAsia="Times New Roman" w:hAnsi="Arial" w:cs="Arial"/>
          <w:noProof/>
          <w:color w:val="002938"/>
          <w:sz w:val="23"/>
          <w:szCs w:val="23"/>
        </w:rPr>
        <w:drawing>
          <wp:inline distT="0" distB="0" distL="0" distR="0" wp14:anchorId="0C356213" wp14:editId="7D798054">
            <wp:extent cx="571500" cy="571500"/>
            <wp:effectExtent l="0" t="0" r="0" b="0"/>
            <wp:docPr id="1" name="Picture 1" descr="Understood Team Graphic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rstood Team Graphic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23D" w:rsidRPr="0074223D" w:rsidRDefault="00C3207B" w:rsidP="0074223D">
      <w:pPr>
        <w:shd w:val="clear" w:color="auto" w:fill="FFFFFF"/>
        <w:spacing w:before="75" w:line="240" w:lineRule="auto"/>
        <w:rPr>
          <w:rFonts w:ascii="Arial" w:eastAsia="Times New Roman" w:hAnsi="Arial" w:cs="Arial"/>
          <w:color w:val="646464"/>
          <w:sz w:val="23"/>
          <w:szCs w:val="23"/>
          <w:lang w:val="es-PR"/>
        </w:rPr>
      </w:pPr>
      <w:hyperlink r:id="rId13" w:history="1">
        <w:r w:rsidR="00D00F8B">
          <w:rPr>
            <w:rFonts w:ascii="Arial" w:eastAsia="Times New Roman" w:hAnsi="Arial" w:cs="Arial"/>
            <w:b/>
            <w:bCs/>
            <w:color w:val="646464"/>
            <w:sz w:val="23"/>
            <w:szCs w:val="23"/>
            <w:lang w:val="es-PR"/>
          </w:rPr>
          <w:t>E</w:t>
        </w:r>
        <w:r w:rsidR="0074223D" w:rsidRPr="0074223D">
          <w:rPr>
            <w:rFonts w:ascii="Arial" w:eastAsia="Times New Roman" w:hAnsi="Arial" w:cs="Arial"/>
            <w:b/>
            <w:bCs/>
            <w:color w:val="646464"/>
            <w:sz w:val="23"/>
            <w:szCs w:val="23"/>
            <w:lang w:val="es-PR"/>
          </w:rPr>
          <w:t xml:space="preserve">l equipo de </w:t>
        </w:r>
        <w:proofErr w:type="spellStart"/>
        <w:r w:rsidR="0074223D" w:rsidRPr="0074223D">
          <w:rPr>
            <w:rFonts w:ascii="Arial" w:eastAsia="Times New Roman" w:hAnsi="Arial" w:cs="Arial"/>
            <w:b/>
            <w:bCs/>
            <w:color w:val="646464"/>
            <w:sz w:val="23"/>
            <w:szCs w:val="23"/>
            <w:lang w:val="es-PR"/>
          </w:rPr>
          <w:t>Understood</w:t>
        </w:r>
        <w:proofErr w:type="spellEnd"/>
      </w:hyperlink>
      <w:r w:rsidR="0074223D" w:rsidRPr="0074223D">
        <w:rPr>
          <w:rFonts w:ascii="Arial" w:eastAsia="Times New Roman" w:hAnsi="Arial" w:cs="Arial"/>
          <w:color w:val="646464"/>
          <w:sz w:val="23"/>
          <w:szCs w:val="23"/>
          <w:lang w:val="es-PR"/>
        </w:rPr>
        <w:t xml:space="preserve"> está integrado por apasionados escritores, editores y moderadores de la comunidad. </w:t>
      </w:r>
      <w:r w:rsidR="00D00F8B">
        <w:rPr>
          <w:rFonts w:ascii="Arial" w:eastAsia="Times New Roman" w:hAnsi="Arial" w:cs="Arial"/>
          <w:color w:val="646464"/>
          <w:sz w:val="23"/>
          <w:szCs w:val="23"/>
          <w:lang w:val="es-PR"/>
        </w:rPr>
        <w:t xml:space="preserve"> </w:t>
      </w:r>
      <w:r w:rsidR="0074223D" w:rsidRPr="0074223D">
        <w:rPr>
          <w:rFonts w:ascii="Arial" w:eastAsia="Times New Roman" w:hAnsi="Arial" w:cs="Arial"/>
          <w:color w:val="646464"/>
          <w:sz w:val="23"/>
          <w:szCs w:val="23"/>
          <w:lang w:val="es-PR"/>
        </w:rPr>
        <w:t>Muchos de ellos tienen hijos que piensan y aprenden de manera diferente.</w:t>
      </w:r>
    </w:p>
    <w:p w:rsidR="0074223D" w:rsidRPr="0074223D" w:rsidRDefault="0074223D" w:rsidP="0074223D">
      <w:pPr>
        <w:shd w:val="clear" w:color="auto" w:fill="FFFFFF"/>
        <w:spacing w:after="105" w:line="240" w:lineRule="auto"/>
        <w:outlineLvl w:val="1"/>
        <w:rPr>
          <w:rFonts w:ascii="Arial" w:eastAsia="Times New Roman" w:hAnsi="Arial" w:cs="Arial"/>
          <w:color w:val="002938"/>
          <w:sz w:val="36"/>
          <w:szCs w:val="36"/>
        </w:rPr>
      </w:pPr>
      <w:proofErr w:type="spellStart"/>
      <w:r w:rsidRPr="0074223D">
        <w:rPr>
          <w:rFonts w:ascii="Arial" w:eastAsia="Times New Roman" w:hAnsi="Arial" w:cs="Arial"/>
          <w:color w:val="002938"/>
          <w:sz w:val="36"/>
          <w:szCs w:val="36"/>
        </w:rPr>
        <w:t>Revisado</w:t>
      </w:r>
      <w:proofErr w:type="spellEnd"/>
      <w:r w:rsidRPr="0074223D">
        <w:rPr>
          <w:rFonts w:ascii="Arial" w:eastAsia="Times New Roman" w:hAnsi="Arial" w:cs="Arial"/>
          <w:color w:val="002938"/>
          <w:sz w:val="36"/>
          <w:szCs w:val="36"/>
        </w:rPr>
        <w:t xml:space="preserve"> </w:t>
      </w:r>
      <w:proofErr w:type="spellStart"/>
      <w:r w:rsidRPr="0074223D">
        <w:rPr>
          <w:rFonts w:ascii="Arial" w:eastAsia="Times New Roman" w:hAnsi="Arial" w:cs="Arial"/>
          <w:color w:val="002938"/>
          <w:sz w:val="36"/>
          <w:szCs w:val="36"/>
        </w:rPr>
        <w:t>por</w:t>
      </w:r>
      <w:proofErr w:type="spellEnd"/>
    </w:p>
    <w:p w:rsidR="0074223D" w:rsidRPr="0074223D" w:rsidRDefault="0074223D" w:rsidP="00742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938"/>
          <w:sz w:val="23"/>
          <w:szCs w:val="23"/>
        </w:rPr>
      </w:pPr>
      <w:r w:rsidRPr="0074223D">
        <w:rPr>
          <w:rFonts w:ascii="Arial" w:eastAsia="Times New Roman" w:hAnsi="Arial" w:cs="Arial"/>
          <w:noProof/>
          <w:color w:val="002938"/>
          <w:sz w:val="23"/>
          <w:szCs w:val="23"/>
        </w:rPr>
        <w:drawing>
          <wp:inline distT="0" distB="0" distL="0" distR="0" wp14:anchorId="77002E64" wp14:editId="6442A5FE">
            <wp:extent cx="571500" cy="571500"/>
            <wp:effectExtent l="0" t="0" r="0" b="0"/>
            <wp:docPr id="2" name="Picture 2" descr="Retrato de Amanda Mori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trato de Amanda Morin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23D" w:rsidRPr="0074223D" w:rsidRDefault="00C3207B" w:rsidP="0074223D">
      <w:pPr>
        <w:shd w:val="clear" w:color="auto" w:fill="FFFFFF"/>
        <w:spacing w:before="75" w:line="240" w:lineRule="auto"/>
        <w:rPr>
          <w:rFonts w:ascii="Arial" w:eastAsia="Times New Roman" w:hAnsi="Arial" w:cs="Arial"/>
          <w:color w:val="646464"/>
          <w:sz w:val="23"/>
          <w:szCs w:val="23"/>
          <w:lang w:val="es-PR"/>
        </w:rPr>
      </w:pPr>
      <w:hyperlink r:id="rId16" w:history="1">
        <w:r w:rsidR="0074223D" w:rsidRPr="0074223D">
          <w:rPr>
            <w:rFonts w:ascii="Arial" w:eastAsia="Times New Roman" w:hAnsi="Arial" w:cs="Arial"/>
            <w:b/>
            <w:bCs/>
            <w:color w:val="646464"/>
            <w:sz w:val="23"/>
            <w:szCs w:val="23"/>
            <w:lang w:val="es-PR"/>
          </w:rPr>
          <w:t xml:space="preserve">Amanda </w:t>
        </w:r>
        <w:proofErr w:type="spellStart"/>
        <w:r w:rsidR="0074223D" w:rsidRPr="0074223D">
          <w:rPr>
            <w:rFonts w:ascii="Arial" w:eastAsia="Times New Roman" w:hAnsi="Arial" w:cs="Arial"/>
            <w:b/>
            <w:bCs/>
            <w:color w:val="646464"/>
            <w:sz w:val="23"/>
            <w:szCs w:val="23"/>
            <w:lang w:val="es-PR"/>
          </w:rPr>
          <w:t>Morin</w:t>
        </w:r>
        <w:proofErr w:type="spellEnd"/>
      </w:hyperlink>
      <w:r w:rsidR="0074223D" w:rsidRPr="0074223D">
        <w:rPr>
          <w:rFonts w:ascii="Arial" w:eastAsia="Times New Roman" w:hAnsi="Arial" w:cs="Arial"/>
          <w:color w:val="646464"/>
          <w:sz w:val="23"/>
          <w:szCs w:val="23"/>
          <w:lang w:val="es-PR"/>
        </w:rPr>
        <w:t xml:space="preserve"> trabajó como maestra en el salón de clases y especialista de intervención temprana durante 10 años. </w:t>
      </w:r>
      <w:r w:rsidR="00D00F8B">
        <w:rPr>
          <w:rFonts w:ascii="Arial" w:eastAsia="Times New Roman" w:hAnsi="Arial" w:cs="Arial"/>
          <w:color w:val="646464"/>
          <w:sz w:val="23"/>
          <w:szCs w:val="23"/>
          <w:lang w:val="es-PR"/>
        </w:rPr>
        <w:t xml:space="preserve"> </w:t>
      </w:r>
      <w:proofErr w:type="spellStart"/>
      <w:r w:rsidR="0074223D" w:rsidRPr="0074223D">
        <w:rPr>
          <w:rFonts w:ascii="Arial" w:eastAsia="Times New Roman" w:hAnsi="Arial" w:cs="Arial"/>
          <w:color w:val="646464"/>
          <w:sz w:val="23"/>
          <w:szCs w:val="23"/>
        </w:rPr>
        <w:t>Es</w:t>
      </w:r>
      <w:proofErr w:type="spellEnd"/>
      <w:r w:rsidR="0074223D" w:rsidRPr="0074223D">
        <w:rPr>
          <w:rFonts w:ascii="Arial" w:eastAsia="Times New Roman" w:hAnsi="Arial" w:cs="Arial"/>
          <w:color w:val="646464"/>
          <w:sz w:val="23"/>
          <w:szCs w:val="23"/>
        </w:rPr>
        <w:t xml:space="preserve"> la </w:t>
      </w:r>
      <w:proofErr w:type="spellStart"/>
      <w:r w:rsidR="0074223D" w:rsidRPr="0074223D">
        <w:rPr>
          <w:rFonts w:ascii="Arial" w:eastAsia="Times New Roman" w:hAnsi="Arial" w:cs="Arial"/>
          <w:color w:val="646464"/>
          <w:sz w:val="23"/>
          <w:szCs w:val="23"/>
        </w:rPr>
        <w:t>autora</w:t>
      </w:r>
      <w:proofErr w:type="spellEnd"/>
      <w:r w:rsidR="0074223D" w:rsidRPr="0074223D">
        <w:rPr>
          <w:rFonts w:ascii="Arial" w:eastAsia="Times New Roman" w:hAnsi="Arial" w:cs="Arial"/>
          <w:color w:val="646464"/>
          <w:sz w:val="23"/>
          <w:szCs w:val="23"/>
        </w:rPr>
        <w:t xml:space="preserve"> de </w:t>
      </w:r>
      <w:proofErr w:type="gramStart"/>
      <w:r w:rsidR="0074223D" w:rsidRPr="0074223D">
        <w:rPr>
          <w:rFonts w:ascii="Arial" w:eastAsia="Times New Roman" w:hAnsi="Arial" w:cs="Arial"/>
          <w:i/>
          <w:iCs/>
          <w:color w:val="646464"/>
          <w:sz w:val="23"/>
          <w:szCs w:val="23"/>
        </w:rPr>
        <w:t>The</w:t>
      </w:r>
      <w:proofErr w:type="gramEnd"/>
      <w:r w:rsidR="0074223D" w:rsidRPr="0074223D">
        <w:rPr>
          <w:rFonts w:ascii="Arial" w:eastAsia="Times New Roman" w:hAnsi="Arial" w:cs="Arial"/>
          <w:i/>
          <w:iCs/>
          <w:color w:val="646464"/>
          <w:sz w:val="23"/>
          <w:szCs w:val="23"/>
        </w:rPr>
        <w:t xml:space="preserve"> Everything Parent’s Guide to Special Education</w:t>
      </w:r>
      <w:r w:rsidR="0074223D" w:rsidRPr="0074223D">
        <w:rPr>
          <w:rFonts w:ascii="Arial" w:eastAsia="Times New Roman" w:hAnsi="Arial" w:cs="Arial"/>
          <w:color w:val="646464"/>
          <w:sz w:val="23"/>
          <w:szCs w:val="23"/>
        </w:rPr>
        <w:t xml:space="preserve">. </w:t>
      </w:r>
      <w:r w:rsidR="00D00F8B">
        <w:rPr>
          <w:rFonts w:ascii="Arial" w:eastAsia="Times New Roman" w:hAnsi="Arial" w:cs="Arial"/>
          <w:color w:val="646464"/>
          <w:sz w:val="23"/>
          <w:szCs w:val="23"/>
        </w:rPr>
        <w:t xml:space="preserve"> </w:t>
      </w:r>
      <w:r w:rsidR="0074223D" w:rsidRPr="0074223D">
        <w:rPr>
          <w:rFonts w:ascii="Arial" w:eastAsia="Times New Roman" w:hAnsi="Arial" w:cs="Arial"/>
          <w:color w:val="646464"/>
          <w:sz w:val="23"/>
          <w:szCs w:val="23"/>
          <w:lang w:val="es-PR"/>
        </w:rPr>
        <w:t>Dos de sus hijos piensan y aprenden de manera diferente.</w:t>
      </w:r>
    </w:p>
    <w:p w:rsidR="0074223D" w:rsidRPr="0074223D" w:rsidRDefault="0074223D">
      <w:pPr>
        <w:rPr>
          <w:lang w:val="es-PR"/>
        </w:rPr>
      </w:pPr>
    </w:p>
    <w:sectPr w:rsidR="0074223D" w:rsidRPr="0074223D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07B" w:rsidRDefault="00C3207B" w:rsidP="00C3207B">
      <w:pPr>
        <w:spacing w:after="0" w:line="240" w:lineRule="auto"/>
      </w:pPr>
      <w:r>
        <w:separator/>
      </w:r>
    </w:p>
  </w:endnote>
  <w:endnote w:type="continuationSeparator" w:id="0">
    <w:p w:rsidR="00C3207B" w:rsidRDefault="00C3207B" w:rsidP="00C3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07B" w:rsidRDefault="00C3207B" w:rsidP="00C3207B">
      <w:pPr>
        <w:spacing w:after="0" w:line="240" w:lineRule="auto"/>
      </w:pPr>
      <w:r>
        <w:separator/>
      </w:r>
    </w:p>
  </w:footnote>
  <w:footnote w:type="continuationSeparator" w:id="0">
    <w:p w:rsidR="00C3207B" w:rsidRDefault="00C3207B" w:rsidP="00C3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07B" w:rsidRPr="00C3207B" w:rsidRDefault="00C3207B" w:rsidP="00C3207B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808080" w:themeColor="background1" w:themeShade="80"/>
        <w:spacing w:val="20"/>
        <w:sz w:val="24"/>
        <w:szCs w:val="20"/>
        <w:lang w:val="es-PR"/>
      </w:rPr>
    </w:pPr>
    <w:r w:rsidRPr="00597D4B">
      <w:rPr>
        <w:noProof/>
        <w:sz w:val="20"/>
      </w:rPr>
      <w:drawing>
        <wp:anchor distT="0" distB="0" distL="114300" distR="114300" simplePos="0" relativeHeight="251663360" behindDoc="1" locked="0" layoutInCell="1" allowOverlap="1" wp14:anchorId="64BC52C2" wp14:editId="27BFC561">
          <wp:simplePos x="0" y="0"/>
          <wp:positionH relativeFrom="leftMargin">
            <wp:posOffset>257175</wp:posOffset>
          </wp:positionH>
          <wp:positionV relativeFrom="paragraph">
            <wp:posOffset>-295275</wp:posOffset>
          </wp:positionV>
          <wp:extent cx="838200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LO GOBIERNO DE PUERTO RIC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53AE">
      <w:rPr>
        <w:noProof/>
        <w:color w:val="808080" w:themeColor="background1" w:themeShade="80"/>
        <w:spacing w:val="20"/>
      </w:rPr>
      <w:drawing>
        <wp:anchor distT="0" distB="0" distL="114300" distR="114300" simplePos="0" relativeHeight="251661312" behindDoc="1" locked="0" layoutInCell="1" allowOverlap="1" wp14:anchorId="7D19BBAB" wp14:editId="5F418668">
          <wp:simplePos x="0" y="0"/>
          <wp:positionH relativeFrom="margin">
            <wp:posOffset>4914900</wp:posOffset>
          </wp:positionH>
          <wp:positionV relativeFrom="paragraph">
            <wp:posOffset>-371475</wp:posOffset>
          </wp:positionV>
          <wp:extent cx="1430020" cy="1009249"/>
          <wp:effectExtent l="0" t="0" r="0" b="635"/>
          <wp:wrapNone/>
          <wp:docPr id="9" name="Picture 9" descr="C:\Users\collazocg\Desktop\DE LOGOS SERVICIOS - trabajador social (EMAIL)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llazocg\Desktop\DE LOGOS SERVICIOS - trabajador social (EMAIL) (5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1009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808080" w:themeColor="background1" w:themeShade="80"/>
        <w:spacing w:val="20"/>
        <w:sz w:val="24"/>
        <w:szCs w:val="20"/>
        <w:lang w:val="es-PR"/>
      </w:rPr>
      <w:t xml:space="preserve">       </w:t>
    </w:r>
    <w:r w:rsidRPr="00C3207B">
      <w:rPr>
        <w:rFonts w:ascii="Times New Roman" w:eastAsia="Times New Roman" w:hAnsi="Times New Roman" w:cs="Times New Roman"/>
        <w:color w:val="808080" w:themeColor="background1" w:themeShade="80"/>
        <w:spacing w:val="20"/>
        <w:sz w:val="24"/>
        <w:szCs w:val="20"/>
        <w:lang w:val="es-PR"/>
      </w:rPr>
      <w:t>GOBIERNO DE PUERTO RICO</w:t>
    </w:r>
  </w:p>
  <w:p w:rsidR="00C3207B" w:rsidRPr="00C3207B" w:rsidRDefault="00C3207B" w:rsidP="00C3207B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color w:val="808080" w:themeColor="background1" w:themeShade="80"/>
        <w:sz w:val="18"/>
        <w:szCs w:val="20"/>
        <w:lang w:val="es-PR"/>
      </w:rPr>
    </w:pPr>
    <w:r w:rsidRPr="00C3207B">
      <w:rPr>
        <w:rFonts w:ascii="Times New Roman" w:eastAsia="Times New Roman" w:hAnsi="Times New Roman" w:cs="Times New Roman"/>
        <w:noProof/>
        <w:color w:val="808080" w:themeColor="background1" w:themeShade="80"/>
        <w:spacing w:val="20"/>
        <w:sz w:val="24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4404B2" wp14:editId="1174E47A">
              <wp:simplePos x="0" y="0"/>
              <wp:positionH relativeFrom="margin">
                <wp:posOffset>295275</wp:posOffset>
              </wp:positionH>
              <wp:positionV relativeFrom="paragraph">
                <wp:posOffset>6985</wp:posOffset>
              </wp:positionV>
              <wp:extent cx="4209691" cy="17253"/>
              <wp:effectExtent l="0" t="0" r="19685" b="2095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09691" cy="17253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194E7C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.25pt,.55pt" to="354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" strokecolor="#7f7f7f" strokeweight=".5pt">
              <v:stroke joinstyle="miter"/>
              <w10:wrap anchorx="margin"/>
            </v:line>
          </w:pict>
        </mc:Fallback>
      </mc:AlternateContent>
    </w:r>
    <w:r w:rsidRPr="00C3207B">
      <w:rPr>
        <w:rFonts w:ascii="Times New Roman" w:eastAsia="Times New Roman" w:hAnsi="Times New Roman" w:cs="Times New Roman"/>
        <w:color w:val="808080" w:themeColor="background1" w:themeShade="80"/>
        <w:spacing w:val="20"/>
        <w:sz w:val="24"/>
        <w:szCs w:val="20"/>
        <w:lang w:val="es-PR"/>
      </w:rPr>
      <w:t xml:space="preserve"> </w:t>
    </w:r>
  </w:p>
  <w:p w:rsidR="00C3207B" w:rsidRPr="00C3207B" w:rsidRDefault="00C3207B" w:rsidP="00C3207B">
    <w:pPr>
      <w:tabs>
        <w:tab w:val="center" w:pos="4320"/>
        <w:tab w:val="right" w:pos="8640"/>
      </w:tabs>
      <w:spacing w:after="0" w:line="240" w:lineRule="auto"/>
      <w:rPr>
        <w:rFonts w:ascii="Calibri" w:eastAsia="Times New Roman" w:hAnsi="Calibri" w:cs="Times New Roman"/>
        <w:color w:val="808080" w:themeColor="background1" w:themeShade="80"/>
        <w:spacing w:val="20"/>
        <w:sz w:val="18"/>
        <w:szCs w:val="20"/>
        <w:lang w:val="es-PR"/>
      </w:rPr>
    </w:pPr>
    <w:r w:rsidRPr="00C3207B">
      <w:rPr>
        <w:rFonts w:ascii="Calibri" w:eastAsia="Times New Roman" w:hAnsi="Calibri" w:cs="Times New Roman"/>
        <w:color w:val="808080" w:themeColor="background1" w:themeShade="80"/>
        <w:spacing w:val="20"/>
        <w:sz w:val="18"/>
        <w:szCs w:val="20"/>
        <w:lang w:val="es-PR"/>
      </w:rPr>
      <w:t xml:space="preserve">  </w:t>
    </w:r>
    <w:r>
      <w:rPr>
        <w:rFonts w:ascii="Calibri" w:eastAsia="Times New Roman" w:hAnsi="Calibri" w:cs="Times New Roman"/>
        <w:color w:val="808080" w:themeColor="background1" w:themeShade="80"/>
        <w:spacing w:val="20"/>
        <w:sz w:val="18"/>
        <w:szCs w:val="20"/>
        <w:lang w:val="es-PR"/>
      </w:rPr>
      <w:t xml:space="preserve">       </w:t>
    </w:r>
    <w:r w:rsidRPr="00C3207B">
      <w:rPr>
        <w:rFonts w:ascii="Calibri" w:eastAsia="Times New Roman" w:hAnsi="Calibri" w:cs="Times New Roman"/>
        <w:color w:val="808080" w:themeColor="background1" w:themeShade="80"/>
        <w:spacing w:val="20"/>
        <w:sz w:val="18"/>
        <w:szCs w:val="20"/>
        <w:lang w:val="es-PR"/>
      </w:rPr>
      <w:t>DEPARTAMENTO DE EDUCACIÓN</w:t>
    </w:r>
  </w:p>
  <w:p w:rsidR="00C3207B" w:rsidRPr="00C3207B" w:rsidRDefault="00C3207B">
    <w:pPr>
      <w:pStyle w:val="Header"/>
      <w:rPr>
        <w:lang w:val="es-P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49"/>
    <w:rsid w:val="003F4E49"/>
    <w:rsid w:val="0074223D"/>
    <w:rsid w:val="00C3207B"/>
    <w:rsid w:val="00D00F8B"/>
    <w:rsid w:val="00F5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D7FCB-3554-4E0E-9320-8EA5F2DF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223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422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3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07B"/>
  </w:style>
  <w:style w:type="paragraph" w:styleId="Footer">
    <w:name w:val="footer"/>
    <w:basedOn w:val="Normal"/>
    <w:link w:val="FooterChar"/>
    <w:uiPriority w:val="99"/>
    <w:unhideWhenUsed/>
    <w:rsid w:val="00C3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01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9836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erstood.org/es-mx/learning-thinking-differences/child-learning-disabilities/add-adhd/adhd-and-anxiety-what-you-need-to-know" TargetMode="External"/><Relationship Id="rId13" Type="http://schemas.openxmlformats.org/officeDocument/2006/relationships/hyperlink" Target="https://www.understood.org/es-mx/about/authors/The-Understood-Tea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nderstood.org/es-mx/about/authors/The-Understood-Team" TargetMode="Externa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understood.org/es-mx/about/our-experts/Amanda-Morin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understood.org/es-mx/learning-thinking-differences/understanding-childs-challenges/talking-with-your-child/when-kids-are-anxious-about-coronavirus-what-to-do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s://www.understood.org/es-mx/learning-thinking-differences/understanding-childs-challenges/talking-with-your-child/9-ways-to-show-empathy-when-your-child-is-strugglin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understood.org/es-mx/learning-thinking-differences/child-learning-disabilities/add-adhd/adhd-and-emotions-what-you-need-to-know" TargetMode="External"/><Relationship Id="rId14" Type="http://schemas.openxmlformats.org/officeDocument/2006/relationships/hyperlink" Target="https://www.understood.org/es-mx/about/our-experts/Amanda-Mor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2020-04-06T14:08:00Z</dcterms:created>
  <dcterms:modified xsi:type="dcterms:W3CDTF">2020-04-06T16:13:00Z</dcterms:modified>
</cp:coreProperties>
</file>